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C05199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5199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HÉVÍZ VÁROS </w:t>
      </w:r>
      <w:r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POLGÁRMESTERE</w:t>
      </w: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AD46A8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Default="00FE42A4"/>
    <w:p w:rsidR="008E2138" w:rsidRDefault="008E2138"/>
    <w:p w:rsidR="008E2138" w:rsidRDefault="008E2138"/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74076D">
        <w:rPr>
          <w:rFonts w:ascii="Arial" w:hAnsi="Arial" w:cs="Arial"/>
          <w:sz w:val="24"/>
          <w:szCs w:val="24"/>
        </w:rPr>
        <w:t>HIV/</w:t>
      </w:r>
      <w:r w:rsidR="004E7335">
        <w:rPr>
          <w:rFonts w:ascii="Arial" w:hAnsi="Arial" w:cs="Arial"/>
          <w:sz w:val="24"/>
          <w:szCs w:val="24"/>
        </w:rPr>
        <w:t>17635-2</w:t>
      </w:r>
      <w:r w:rsidR="0074076D">
        <w:rPr>
          <w:rFonts w:ascii="Arial" w:hAnsi="Arial" w:cs="Arial"/>
          <w:sz w:val="24"/>
          <w:szCs w:val="24"/>
        </w:rPr>
        <w:t>/202</w:t>
      </w:r>
      <w:r w:rsidR="00F13139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CC3FCF" w:rsidRPr="00E012A4" w:rsidRDefault="00CC3FCF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74076D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202</w:t>
      </w:r>
      <w:r w:rsidR="000D65B3"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b/>
          <w:sz w:val="24"/>
          <w:szCs w:val="24"/>
        </w:rPr>
        <w:t xml:space="preserve">. </w:t>
      </w:r>
      <w:r w:rsidR="00480EAF">
        <w:rPr>
          <w:rFonts w:ascii="Arial" w:hAnsi="Arial" w:cs="Arial"/>
          <w:b/>
          <w:sz w:val="24"/>
          <w:szCs w:val="24"/>
        </w:rPr>
        <w:t>szeptember 4-ei</w:t>
      </w:r>
      <w:r w:rsidR="008E2138">
        <w:rPr>
          <w:rFonts w:ascii="Arial" w:hAnsi="Arial" w:cs="Arial"/>
          <w:b/>
          <w:sz w:val="24"/>
          <w:szCs w:val="24"/>
        </w:rPr>
        <w:t xml:space="preserve"> </w:t>
      </w:r>
      <w:r w:rsidR="00D70826">
        <w:rPr>
          <w:rFonts w:ascii="Arial" w:hAnsi="Arial" w:cs="Arial"/>
          <w:b/>
          <w:sz w:val="24"/>
          <w:szCs w:val="24"/>
        </w:rPr>
        <w:t>rend</w:t>
      </w:r>
      <w:r w:rsidR="003E32E3">
        <w:rPr>
          <w:rFonts w:ascii="Arial" w:hAnsi="Arial" w:cs="Arial"/>
          <w:b/>
          <w:sz w:val="24"/>
          <w:szCs w:val="24"/>
        </w:rPr>
        <w:t>k</w:t>
      </w:r>
      <w:r w:rsidR="00DD34AE">
        <w:rPr>
          <w:rFonts w:ascii="Arial" w:hAnsi="Arial" w:cs="Arial"/>
          <w:b/>
          <w:sz w:val="24"/>
          <w:szCs w:val="24"/>
        </w:rPr>
        <w:t>í</w:t>
      </w:r>
      <w:r w:rsidR="003E32E3">
        <w:rPr>
          <w:rFonts w:ascii="Arial" w:hAnsi="Arial" w:cs="Arial"/>
          <w:b/>
          <w:sz w:val="24"/>
          <w:szCs w:val="24"/>
        </w:rPr>
        <w:t>vüli</w:t>
      </w:r>
      <w:r w:rsidR="00D70826">
        <w:rPr>
          <w:rFonts w:ascii="Arial" w:hAnsi="Arial" w:cs="Arial"/>
          <w:b/>
          <w:sz w:val="24"/>
          <w:szCs w:val="24"/>
        </w:rPr>
        <w:t xml:space="preserve"> </w:t>
      </w:r>
      <w:r w:rsidR="008E2138">
        <w:rPr>
          <w:rFonts w:ascii="Arial" w:hAnsi="Arial" w:cs="Arial"/>
          <w:b/>
          <w:sz w:val="24"/>
          <w:szCs w:val="24"/>
        </w:rPr>
        <w:t xml:space="preserve">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Tárgy:</w:t>
      </w:r>
      <w:r w:rsidR="000D65B3">
        <w:rPr>
          <w:rFonts w:ascii="Arial" w:hAnsi="Arial" w:cs="Arial"/>
          <w:b/>
          <w:sz w:val="24"/>
          <w:szCs w:val="24"/>
        </w:rPr>
        <w:t xml:space="preserve"> </w:t>
      </w:r>
      <w:r w:rsidR="004E7335">
        <w:rPr>
          <w:rFonts w:ascii="Arial" w:hAnsi="Arial" w:cs="Arial"/>
          <w:bCs/>
          <w:sz w:val="24"/>
          <w:szCs w:val="24"/>
        </w:rPr>
        <w:t>Marton László „Kisfaludy Sándor emlékére”</w:t>
      </w:r>
      <w:r w:rsidR="00822166">
        <w:rPr>
          <w:rFonts w:ascii="Arial" w:hAnsi="Arial" w:cs="Arial"/>
          <w:bCs/>
          <w:sz w:val="24"/>
          <w:szCs w:val="24"/>
        </w:rPr>
        <w:t xml:space="preserve"> c.</w:t>
      </w:r>
      <w:r w:rsidR="00FF5C23" w:rsidRPr="00FF5C23">
        <w:rPr>
          <w:rFonts w:ascii="Arial" w:hAnsi="Arial" w:cs="Arial"/>
          <w:bCs/>
          <w:sz w:val="24"/>
          <w:szCs w:val="24"/>
        </w:rPr>
        <w:t xml:space="preserve"> szob</w:t>
      </w:r>
      <w:r w:rsidR="00822166">
        <w:rPr>
          <w:rFonts w:ascii="Arial" w:hAnsi="Arial" w:cs="Arial"/>
          <w:bCs/>
          <w:sz w:val="24"/>
          <w:szCs w:val="24"/>
        </w:rPr>
        <w:t>rának</w:t>
      </w:r>
      <w:r w:rsidR="00FF5C23" w:rsidRPr="00FF5C23">
        <w:rPr>
          <w:rFonts w:ascii="Arial" w:hAnsi="Arial" w:cs="Arial"/>
          <w:bCs/>
          <w:sz w:val="24"/>
          <w:szCs w:val="24"/>
        </w:rPr>
        <w:t xml:space="preserve"> </w:t>
      </w:r>
      <w:r w:rsidR="004E7335">
        <w:rPr>
          <w:rFonts w:ascii="Arial" w:hAnsi="Arial" w:cs="Arial"/>
          <w:bCs/>
          <w:sz w:val="24"/>
          <w:szCs w:val="24"/>
        </w:rPr>
        <w:t>áthelyezése</w:t>
      </w:r>
      <w:r w:rsidR="00FF5C23" w:rsidRPr="00FF5C23">
        <w:rPr>
          <w:rFonts w:ascii="Arial" w:hAnsi="Arial" w:cs="Arial"/>
          <w:bCs/>
          <w:sz w:val="24"/>
          <w:szCs w:val="24"/>
        </w:rPr>
        <w:t xml:space="preserve"> 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="0074076D">
        <w:rPr>
          <w:rFonts w:ascii="Arial" w:hAnsi="Arial" w:cs="Arial"/>
          <w:sz w:val="24"/>
          <w:szCs w:val="24"/>
        </w:rPr>
        <w:t>Naszádos Péter</w:t>
      </w:r>
      <w:r>
        <w:rPr>
          <w:rFonts w:ascii="Arial" w:hAnsi="Arial" w:cs="Arial"/>
          <w:sz w:val="24"/>
          <w:szCs w:val="24"/>
        </w:rPr>
        <w:t xml:space="preserve"> polgármester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4E7335" w:rsidRDefault="004E7335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b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proofErr w:type="gramStart"/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proofErr w:type="gramEnd"/>
      <w:r w:rsidR="00AC69D2" w:rsidRPr="00AC69D2">
        <w:rPr>
          <w:rFonts w:ascii="Arial" w:hAnsi="Arial" w:cs="Arial"/>
          <w:sz w:val="24"/>
          <w:szCs w:val="24"/>
        </w:rPr>
        <w:t>dr. Keserű Klaudia jogász</w:t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</w:p>
    <w:p w:rsidR="004E7335" w:rsidRDefault="004E7335" w:rsidP="007407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CB4258" w:rsidRDefault="00CB4258" w:rsidP="00CB4258">
      <w:pPr>
        <w:tabs>
          <w:tab w:val="left" w:pos="1870"/>
        </w:tabs>
        <w:autoSpaceDE w:val="0"/>
        <w:autoSpaceDN w:val="0"/>
        <w:adjustRightInd w:val="0"/>
        <w:spacing w:after="0" w:line="360" w:lineRule="auto"/>
        <w:ind w:left="1650" w:hanging="1650"/>
        <w:jc w:val="both"/>
        <w:outlineLvl w:val="0"/>
        <w:rPr>
          <w:rFonts w:ascii="Arial" w:hAnsi="Arial" w:cs="Arial"/>
          <w:sz w:val="24"/>
          <w:szCs w:val="24"/>
        </w:rPr>
      </w:pPr>
      <w:r w:rsidRPr="00F5068D">
        <w:rPr>
          <w:rFonts w:ascii="Arial" w:hAnsi="Arial" w:cs="Arial"/>
          <w:b/>
          <w:sz w:val="24"/>
          <w:szCs w:val="24"/>
        </w:rPr>
        <w:t>Megtárgyalta:</w:t>
      </w:r>
      <w:r w:rsidRPr="00F5068D">
        <w:rPr>
          <w:rFonts w:ascii="Arial" w:hAnsi="Arial" w:cs="Arial"/>
          <w:sz w:val="24"/>
          <w:szCs w:val="24"/>
        </w:rPr>
        <w:t xml:space="preserve"> </w:t>
      </w:r>
      <w:r w:rsidRPr="00F5068D">
        <w:rPr>
          <w:rFonts w:ascii="Arial" w:hAnsi="Arial" w:cs="Arial"/>
          <w:sz w:val="24"/>
          <w:szCs w:val="24"/>
        </w:rPr>
        <w:tab/>
      </w:r>
      <w:r w:rsidRPr="00F5068D">
        <w:rPr>
          <w:rFonts w:ascii="Arial" w:hAnsi="Arial" w:cs="Arial"/>
          <w:sz w:val="24"/>
          <w:szCs w:val="24"/>
        </w:rPr>
        <w:tab/>
      </w:r>
      <w:r w:rsidRPr="00F5068D">
        <w:rPr>
          <w:rFonts w:ascii="Arial" w:hAnsi="Arial" w:cs="Arial"/>
          <w:sz w:val="24"/>
          <w:szCs w:val="24"/>
        </w:rPr>
        <w:tab/>
        <w:t>Pénzügyi, Városfejlesztési és Ügyrendi Bizottság</w:t>
      </w:r>
    </w:p>
    <w:p w:rsidR="00CB4258" w:rsidRPr="008A45FB" w:rsidRDefault="00CB4258" w:rsidP="00CB4258">
      <w:pPr>
        <w:tabs>
          <w:tab w:val="left" w:pos="1870"/>
        </w:tabs>
        <w:autoSpaceDE w:val="0"/>
        <w:autoSpaceDN w:val="0"/>
        <w:adjustRightInd w:val="0"/>
        <w:spacing w:after="0" w:line="360" w:lineRule="auto"/>
        <w:ind w:left="1650" w:hanging="1650"/>
        <w:jc w:val="both"/>
        <w:outlineLvl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 w:rsidRPr="008A45FB">
        <w:rPr>
          <w:rFonts w:ascii="Arial" w:hAnsi="Arial" w:cs="Arial"/>
          <w:sz w:val="24"/>
          <w:szCs w:val="24"/>
        </w:rPr>
        <w:t>Turizmus, Kultúra és Civilek Bizottság</w:t>
      </w: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4E7335" w:rsidRDefault="004E7335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8E2138" w:rsidRPr="00227CE7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CB4258" w:rsidRDefault="00CB4258" w:rsidP="00CB4258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Naszádos Péter Hévíz Város polgármestere </w:t>
      </w:r>
    </w:p>
    <w:p w:rsidR="00CB4258" w:rsidRDefault="00CB4258" w:rsidP="00CB4258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helyettesítési jogkörében eljárva </w:t>
      </w:r>
    </w:p>
    <w:p w:rsidR="00CB4258" w:rsidRDefault="00CB4258" w:rsidP="00CB4258">
      <w:pPr>
        <w:spacing w:after="0" w:line="240" w:lineRule="auto"/>
        <w:jc w:val="both"/>
        <w:rPr>
          <w:rFonts w:ascii="Arial" w:hAnsi="Arial" w:cs="Arial"/>
          <w:u w:val="single"/>
        </w:rPr>
      </w:pPr>
    </w:p>
    <w:p w:rsidR="00CB4258" w:rsidRDefault="00CB4258" w:rsidP="00CB4258">
      <w:pPr>
        <w:spacing w:after="0" w:line="240" w:lineRule="auto"/>
        <w:jc w:val="both"/>
        <w:rPr>
          <w:rFonts w:ascii="Arial" w:hAnsi="Arial" w:cs="Arial"/>
          <w:u w:val="single"/>
        </w:rPr>
      </w:pPr>
    </w:p>
    <w:p w:rsidR="00CB4258" w:rsidRDefault="00CB4258" w:rsidP="00CB4258">
      <w:pPr>
        <w:spacing w:after="0" w:line="240" w:lineRule="auto"/>
        <w:ind w:left="2832" w:firstLine="708"/>
        <w:jc w:val="both"/>
        <w:rPr>
          <w:rFonts w:ascii="Arial" w:hAnsi="Arial" w:cs="Arial"/>
        </w:rPr>
      </w:pPr>
    </w:p>
    <w:p w:rsidR="00CB4258" w:rsidRDefault="00CB4258" w:rsidP="00CB4258">
      <w:pPr>
        <w:spacing w:after="0" w:line="240" w:lineRule="auto"/>
        <w:ind w:left="2832" w:firstLine="708"/>
        <w:jc w:val="both"/>
        <w:rPr>
          <w:rFonts w:ascii="Arial" w:hAnsi="Arial" w:cs="Arial"/>
        </w:rPr>
      </w:pPr>
    </w:p>
    <w:p w:rsidR="00CB4258" w:rsidRDefault="00CB4258" w:rsidP="00CB4258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Dr. Keserű Áron </w:t>
      </w:r>
    </w:p>
    <w:p w:rsidR="00CC3FCF" w:rsidRDefault="00CB4258" w:rsidP="00CB4258">
      <w:pPr>
        <w:spacing w:after="0" w:line="240" w:lineRule="auto"/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>Hévíz Város alpolgármestere</w:t>
      </w:r>
    </w:p>
    <w:p w:rsidR="004E7335" w:rsidRDefault="004E7335"/>
    <w:p w:rsidR="00CB4258" w:rsidRDefault="00CB4258"/>
    <w:p w:rsidR="00CB4258" w:rsidRDefault="00CB4258"/>
    <w:p w:rsidR="00CC3FCF" w:rsidRDefault="00CC3FCF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1.</w:t>
      </w:r>
    </w:p>
    <w:p w:rsidR="00CC3FCF" w:rsidRDefault="00CC3FCF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2526E6" w:rsidRDefault="002526E6" w:rsidP="00B85496">
      <w:pPr>
        <w:spacing w:after="0" w:line="240" w:lineRule="auto"/>
        <w:jc w:val="both"/>
        <w:rPr>
          <w:rFonts w:ascii="Arial" w:hAnsi="Arial" w:cs="Arial"/>
        </w:rPr>
      </w:pPr>
      <w:r w:rsidRPr="00EE1CFD">
        <w:rPr>
          <w:rFonts w:ascii="Arial" w:hAnsi="Arial" w:cs="Arial"/>
        </w:rPr>
        <w:t>Tisztelt Képviselő-testület!</w:t>
      </w:r>
    </w:p>
    <w:p w:rsidR="00B85772" w:rsidRDefault="00B85772" w:rsidP="00B85496">
      <w:pPr>
        <w:spacing w:after="0" w:line="240" w:lineRule="auto"/>
        <w:jc w:val="both"/>
        <w:rPr>
          <w:rFonts w:ascii="Arial" w:hAnsi="Arial" w:cs="Arial"/>
        </w:rPr>
      </w:pPr>
    </w:p>
    <w:p w:rsidR="0037014A" w:rsidRPr="004A5380" w:rsidRDefault="0037014A" w:rsidP="0037014A">
      <w:p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„Kisfaludy Sándor emlékére” elnevezésű szobor a </w:t>
      </w:r>
      <w:r w:rsidRPr="0037014A">
        <w:rPr>
          <w:rFonts w:ascii="Arial" w:hAnsi="Arial" w:cs="Arial"/>
          <w:bCs/>
        </w:rPr>
        <w:t>Thermal Hotel Ensana szálloda előtt látható</w:t>
      </w:r>
      <w:r>
        <w:rPr>
          <w:rFonts w:ascii="Arial" w:hAnsi="Arial" w:cs="Arial"/>
          <w:bCs/>
        </w:rPr>
        <w:t xml:space="preserve">, </w:t>
      </w:r>
      <w:r w:rsidRPr="0037014A">
        <w:rPr>
          <w:rFonts w:ascii="Arial" w:hAnsi="Arial" w:cs="Arial"/>
          <w:bCs/>
        </w:rPr>
        <w:t xml:space="preserve">220 cm széles életnagyságú, Marton </w:t>
      </w:r>
      <w:r w:rsidRPr="004A5380">
        <w:rPr>
          <w:rFonts w:ascii="Arial" w:hAnsi="Arial" w:cs="Arial"/>
          <w:bCs/>
        </w:rPr>
        <w:t xml:space="preserve">László </w:t>
      </w:r>
      <w:r w:rsidR="004A5380" w:rsidRPr="004A5380">
        <w:rPr>
          <w:rFonts w:ascii="Arial" w:hAnsi="Arial" w:cs="Arial"/>
          <w:bCs/>
        </w:rPr>
        <w:t>alkotás.</w:t>
      </w: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  <w:r w:rsidRPr="0037014A">
        <w:rPr>
          <w:rFonts w:ascii="Arial" w:hAnsi="Arial" w:cs="Arial"/>
          <w:bCs/>
        </w:rPr>
        <w:t>Az alkotóról szóló könyvből, a műre vonatkozó gondolatok: "Irodalmi személyiséget idéz a két, a biedermeier divatja szerint öltözött s a romantikus szerelmek korát elénk varázsoló bronz leányalak (...) A Kesergő szerelem, a Boldog szerelem és Himfy szerelmei költőjéről, a Csobánc, a Tátika, a Somló (...) regélőjéről a két ifjú leányzó alakjával arcmásnál többet mond a szobrász. A befelé fordulást, az örömet könyvekben és kézimunkákban meglelő magánakvalóságot megtestesítő nőalak, a kesergő, a csokros-masnis kalappal ékes, láthatóan pezsgőbb vérű és kacérabb hölgy a boldog szerelem képzetét kelti a szemlélőben.</w:t>
      </w:r>
      <w:r w:rsidRPr="0037014A">
        <w:rPr>
          <w:rFonts w:ascii="Arial" w:hAnsi="Arial" w:cs="Arial"/>
          <w:bCs/>
        </w:rPr>
        <w:br/>
        <w:t xml:space="preserve">A kompozíció könnyed csoportfűzése festői mintázással párosult, a lányok bájai és a gazdag kelmék impresszionista elevenséggel jelennek meg. (...) A formázó kéz nyomait mindenütt őrző bronzfelületen a nap minden </w:t>
      </w:r>
      <w:proofErr w:type="spellStart"/>
      <w:r w:rsidRPr="0037014A">
        <w:rPr>
          <w:rFonts w:ascii="Arial" w:hAnsi="Arial" w:cs="Arial"/>
          <w:bCs/>
        </w:rPr>
        <w:t>szakában</w:t>
      </w:r>
      <w:proofErr w:type="spellEnd"/>
      <w:r w:rsidRPr="0037014A">
        <w:rPr>
          <w:rFonts w:ascii="Arial" w:hAnsi="Arial" w:cs="Arial"/>
          <w:bCs/>
        </w:rPr>
        <w:t xml:space="preserve"> változatosan oszlik el a fény és az árnyék, finom játékkal vonva be a szobrot. Illik ez az előadásmód és hatás a múlt messzeségeiből előködlő jelenséghez, a "régi jó nemesi világ" eltűnésén búsongó poéta emlékéhez..."</w:t>
      </w:r>
    </w:p>
    <w:p w:rsidR="0037014A" w:rsidRP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82365A" w:rsidRDefault="0037014A" w:rsidP="0037014A">
      <w:p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Marton László</w:t>
      </w:r>
      <w:r w:rsidR="00E42D00" w:rsidRPr="00E42D00">
        <w:rPr>
          <w:rFonts w:ascii="Arial" w:hAnsi="Arial" w:cs="Arial"/>
          <w:bCs/>
        </w:rPr>
        <w:t> Kossuth-díjas szobrászművész</w:t>
      </w:r>
      <w:r>
        <w:rPr>
          <w:rFonts w:ascii="Arial" w:hAnsi="Arial" w:cs="Arial"/>
          <w:bCs/>
        </w:rPr>
        <w:t>,</w:t>
      </w:r>
      <w:r w:rsidRPr="0037014A">
        <w:rPr>
          <w:rFonts w:ascii="Arial" w:hAnsi="Arial" w:cs="Arial"/>
          <w:bCs/>
        </w:rPr>
        <w:t xml:space="preserve"> </w:t>
      </w:r>
      <w:r w:rsidRPr="00E42D00">
        <w:rPr>
          <w:rFonts w:ascii="Arial" w:hAnsi="Arial" w:cs="Arial"/>
          <w:bCs/>
        </w:rPr>
        <w:t>Munkácsy Mihály-díjas, Magyarország Érdemes- és K</w:t>
      </w:r>
      <w:r w:rsidR="004A5380">
        <w:rPr>
          <w:rFonts w:ascii="Arial" w:hAnsi="Arial" w:cs="Arial"/>
          <w:bCs/>
        </w:rPr>
        <w:t>i</w:t>
      </w:r>
      <w:r w:rsidRPr="00E42D00">
        <w:rPr>
          <w:rFonts w:ascii="Arial" w:hAnsi="Arial" w:cs="Arial"/>
          <w:bCs/>
        </w:rPr>
        <w:t>váló Művésze, a Magyar Köztársasági Érdemrend tisztikeresztjével kitüntetett, Kossuth-díjas alkotó</w:t>
      </w:r>
      <w:r>
        <w:rPr>
          <w:rFonts w:ascii="Arial" w:hAnsi="Arial" w:cs="Arial"/>
          <w:bCs/>
        </w:rPr>
        <w:t xml:space="preserve">, aki száz éve Tapolcán született </w:t>
      </w:r>
      <w:r w:rsidR="00E42D00" w:rsidRPr="00E42D00">
        <w:rPr>
          <w:rFonts w:ascii="Arial" w:hAnsi="Arial" w:cs="Arial"/>
          <w:bCs/>
        </w:rPr>
        <w:t>1925. november 5</w:t>
      </w:r>
      <w:r>
        <w:rPr>
          <w:rFonts w:ascii="Arial" w:hAnsi="Arial" w:cs="Arial"/>
          <w:bCs/>
        </w:rPr>
        <w:t xml:space="preserve">-én. </w:t>
      </w: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3360" behindDoc="0" locked="0" layoutInCell="1" allowOverlap="1" wp14:anchorId="0DAA1CFD">
            <wp:simplePos x="0" y="0"/>
            <wp:positionH relativeFrom="column">
              <wp:posOffset>-100330</wp:posOffset>
            </wp:positionH>
            <wp:positionV relativeFrom="paragraph">
              <wp:posOffset>155575</wp:posOffset>
            </wp:positionV>
            <wp:extent cx="3295650" cy="2197100"/>
            <wp:effectExtent l="0" t="0" r="0" b="0"/>
            <wp:wrapSquare wrapText="bothSides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7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4384" behindDoc="0" locked="0" layoutInCell="1" allowOverlap="1" wp14:anchorId="3EF63F8A">
            <wp:simplePos x="0" y="0"/>
            <wp:positionH relativeFrom="column">
              <wp:posOffset>2452370</wp:posOffset>
            </wp:positionH>
            <wp:positionV relativeFrom="paragraph">
              <wp:posOffset>164465</wp:posOffset>
            </wp:positionV>
            <wp:extent cx="2914015" cy="2188845"/>
            <wp:effectExtent l="0" t="0" r="635" b="1905"/>
            <wp:wrapSquare wrapText="bothSides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015" cy="2188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4A5380" w:rsidP="0037014A">
      <w:pPr>
        <w:spacing w:after="0"/>
        <w:jc w:val="both"/>
        <w:rPr>
          <w:rFonts w:ascii="Arial" w:hAnsi="Arial" w:cs="Arial"/>
          <w:bCs/>
        </w:rPr>
      </w:pPr>
      <w:r w:rsidRPr="00FE2996">
        <w:rPr>
          <w:rFonts w:ascii="Arial" w:hAnsi="Arial" w:cs="Arial"/>
          <w:bCs/>
        </w:rPr>
        <w:t xml:space="preserve">A szobor történetére információt Dr. Szántó Endre a Hévíz története könyv szerzője szolgáltatott. </w:t>
      </w:r>
      <w:r w:rsidR="0037014A" w:rsidRPr="0037014A">
        <w:rPr>
          <w:rFonts w:ascii="Arial" w:hAnsi="Arial" w:cs="Arial"/>
          <w:bCs/>
        </w:rPr>
        <w:t xml:space="preserve">A szobrot dr. Kiss Lajos, akkor még Tanács VB titkár rendelte meg Marton Lászlótól, az alakulóban lévő Felszabadulás térre 1977-ben. A tervek szerint a tér a Gyöngyvirág lebontásával kibővült volna és oda </w:t>
      </w:r>
      <w:r w:rsidR="0037014A">
        <w:rPr>
          <w:rFonts w:ascii="Arial" w:hAnsi="Arial" w:cs="Arial"/>
          <w:bCs/>
        </w:rPr>
        <w:t>tervezte</w:t>
      </w:r>
      <w:r w:rsidR="0037014A" w:rsidRPr="0037014A">
        <w:rPr>
          <w:rFonts w:ascii="Arial" w:hAnsi="Arial" w:cs="Arial"/>
          <w:bCs/>
        </w:rPr>
        <w:t xml:space="preserve"> Kiss Lajos a szobrot, amit meg is rendeltek akkor. A tanácselnök ekkor már (1977-től) Papp László volt. A szobor el is készült, de a megálmodott helye nem, ezért az elkészült szobrot „ideiglenesen” a </w:t>
      </w:r>
      <w:r w:rsidR="0037014A" w:rsidRPr="0037014A">
        <w:rPr>
          <w:rFonts w:ascii="Arial" w:hAnsi="Arial" w:cs="Arial"/>
          <w:bCs/>
          <w:noProof/>
        </w:rPr>
        <w:t>Thermal</w:t>
      </w:r>
      <w:r w:rsidR="0037014A" w:rsidRPr="0037014A">
        <w:rPr>
          <w:rFonts w:ascii="Arial" w:hAnsi="Arial" w:cs="Arial"/>
          <w:bCs/>
        </w:rPr>
        <w:t xml:space="preserve"> Hotel elött </w:t>
      </w:r>
      <w:r w:rsidR="0037014A" w:rsidRPr="0037014A">
        <w:rPr>
          <w:rFonts w:ascii="Arial" w:hAnsi="Arial" w:cs="Arial"/>
          <w:bCs/>
        </w:rPr>
        <w:lastRenderedPageBreak/>
        <w:t>helyezték el. Jóval később</w:t>
      </w:r>
      <w:r w:rsidR="0037014A">
        <w:rPr>
          <w:rFonts w:ascii="Arial" w:hAnsi="Arial" w:cs="Arial"/>
          <w:bCs/>
        </w:rPr>
        <w:t xml:space="preserve"> </w:t>
      </w:r>
      <w:r w:rsidR="0037014A" w:rsidRPr="0037014A">
        <w:rPr>
          <w:rFonts w:ascii="Arial" w:hAnsi="Arial" w:cs="Arial"/>
          <w:bCs/>
        </w:rPr>
        <w:t xml:space="preserve">a szobrot – mivel a városé volt – áthelyezték a </w:t>
      </w:r>
      <w:r w:rsidR="0037014A" w:rsidRPr="0037014A">
        <w:rPr>
          <w:rFonts w:ascii="Arial" w:hAnsi="Arial" w:cs="Arial"/>
          <w:bCs/>
          <w:noProof/>
        </w:rPr>
        <w:t>Schulhof</w:t>
      </w:r>
      <w:r w:rsidR="0037014A" w:rsidRPr="0037014A">
        <w:rPr>
          <w:rFonts w:ascii="Arial" w:hAnsi="Arial" w:cs="Arial"/>
          <w:bCs/>
        </w:rPr>
        <w:t xml:space="preserve"> sétányon akkor létesült szökőkút</w:t>
      </w:r>
      <w:r w:rsidR="0037014A">
        <w:rPr>
          <w:rFonts w:ascii="Arial" w:hAnsi="Arial" w:cs="Arial"/>
          <w:bCs/>
        </w:rPr>
        <w:t xml:space="preserve"> </w:t>
      </w:r>
      <w:r w:rsidR="0037014A" w:rsidRPr="0037014A">
        <w:rPr>
          <w:rFonts w:ascii="Arial" w:hAnsi="Arial" w:cs="Arial"/>
          <w:bCs/>
        </w:rPr>
        <w:t xml:space="preserve">közepére. </w:t>
      </w:r>
    </w:p>
    <w:p w:rsidR="0037014A" w:rsidRPr="0037014A" w:rsidRDefault="0037014A" w:rsidP="0037014A">
      <w:pPr>
        <w:spacing w:after="0"/>
        <w:jc w:val="both"/>
        <w:rPr>
          <w:rFonts w:ascii="Arial" w:hAnsi="Arial" w:cs="Arial"/>
          <w:bCs/>
        </w:rPr>
      </w:pPr>
      <w:r w:rsidRPr="0037014A">
        <w:rPr>
          <w:rFonts w:ascii="Arial" w:hAnsi="Arial" w:cs="Arial"/>
          <w:bCs/>
        </w:rPr>
        <w:t xml:space="preserve">Később a szobor a sétány oldalára került, közel a tófürdő </w:t>
      </w:r>
      <w:r w:rsidRPr="0037014A">
        <w:rPr>
          <w:rFonts w:ascii="Arial" w:hAnsi="Arial" w:cs="Arial"/>
          <w:bCs/>
          <w:noProof/>
        </w:rPr>
        <w:t>Schulhof</w:t>
      </w:r>
      <w:r w:rsidRPr="0037014A">
        <w:rPr>
          <w:rFonts w:ascii="Arial" w:hAnsi="Arial" w:cs="Arial"/>
          <w:bCs/>
        </w:rPr>
        <w:t xml:space="preserve"> sétány felöli főbejáratához és helyére a ma is látható, Molnár Jenő által készített „A tó tündére”</w:t>
      </w:r>
      <w:r>
        <w:rPr>
          <w:rFonts w:ascii="Arial" w:hAnsi="Arial" w:cs="Arial"/>
          <w:bCs/>
        </w:rPr>
        <w:t xml:space="preserve"> című alkotás</w:t>
      </w:r>
      <w:r w:rsidRPr="0037014A">
        <w:rPr>
          <w:rFonts w:ascii="Arial" w:hAnsi="Arial" w:cs="Arial"/>
          <w:bCs/>
        </w:rPr>
        <w:t xml:space="preserve"> került 2000-ben. Még mindig Vértes Árpád polgármestersége alatt Fekete György a Danubius Hotelek igazgatója visszakérte a Marton szobrot a polgármestertől, </w:t>
      </w:r>
      <w:r w:rsidR="004A5380">
        <w:rPr>
          <w:rFonts w:ascii="Arial" w:hAnsi="Arial" w:cs="Arial"/>
          <w:bCs/>
        </w:rPr>
        <w:t>mert az</w:t>
      </w:r>
      <w:r w:rsidRPr="0037014A">
        <w:rPr>
          <w:rFonts w:ascii="Arial" w:hAnsi="Arial" w:cs="Arial"/>
          <w:bCs/>
        </w:rPr>
        <w:t xml:space="preserve"> régen is a szálloda elött állt. </w:t>
      </w:r>
      <w:r>
        <w:rPr>
          <w:rFonts w:ascii="Arial" w:hAnsi="Arial" w:cs="Arial"/>
          <w:bCs/>
        </w:rPr>
        <w:t>A kérést az Önkormányzat teljesítette.</w:t>
      </w:r>
    </w:p>
    <w:p w:rsidR="0037014A" w:rsidRDefault="0037014A" w:rsidP="0037014A">
      <w:pPr>
        <w:spacing w:after="0"/>
        <w:jc w:val="both"/>
        <w:rPr>
          <w:rFonts w:ascii="Arial" w:hAnsi="Arial" w:cs="Arial"/>
          <w:bCs/>
        </w:rPr>
      </w:pPr>
    </w:p>
    <w:p w:rsidR="0037014A" w:rsidRDefault="00271317" w:rsidP="0037014A">
      <w:p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Marton László özvegye, és műveinek jogutódja kérte, hogy a szobor kerüljön áthelyezésre egy jobban látható és látogatható központi helyre, a Rákóczi utcába. A szobor elhelyezésére alkalmas terület még nem került meghatározásra. Meg kell vizsgálni, hogy a forgalom szempontjából az utca melyik része lenne megfelelő erre a célra.</w:t>
      </w:r>
    </w:p>
    <w:p w:rsidR="00DE3C88" w:rsidRDefault="00DE3C88" w:rsidP="0037014A">
      <w:pPr>
        <w:spacing w:after="0"/>
        <w:jc w:val="both"/>
        <w:rPr>
          <w:rFonts w:ascii="Arial" w:hAnsi="Arial" w:cs="Arial"/>
          <w:bCs/>
        </w:rPr>
      </w:pPr>
    </w:p>
    <w:p w:rsidR="00DE3C88" w:rsidRDefault="00DE3C88" w:rsidP="0037014A">
      <w:pPr>
        <w:spacing w:after="0"/>
        <w:jc w:val="both"/>
        <w:rPr>
          <w:rFonts w:ascii="Arial" w:hAnsi="Arial" w:cs="Arial"/>
          <w:bCs/>
        </w:rPr>
      </w:pPr>
    </w:p>
    <w:p w:rsidR="00271317" w:rsidRDefault="00DE3C88" w:rsidP="0037014A">
      <w:pPr>
        <w:spacing w:after="0"/>
        <w:jc w:val="both"/>
        <w:rPr>
          <w:rFonts w:ascii="Arial" w:hAnsi="Arial" w:cs="Arial"/>
          <w:bCs/>
        </w:rPr>
      </w:pPr>
      <w:r>
        <w:rPr>
          <w:noProof/>
        </w:rPr>
        <w:drawing>
          <wp:inline distT="0" distB="0" distL="0" distR="0" wp14:anchorId="7AA5995A" wp14:editId="08D1B27F">
            <wp:extent cx="5760085" cy="4143375"/>
            <wp:effectExtent l="0" t="0" r="0" b="952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14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3C88" w:rsidRDefault="00DE3C88" w:rsidP="0037014A">
      <w:pPr>
        <w:spacing w:after="0"/>
        <w:jc w:val="both"/>
        <w:rPr>
          <w:rFonts w:ascii="Arial" w:hAnsi="Arial" w:cs="Arial"/>
          <w:bCs/>
        </w:rPr>
      </w:pPr>
    </w:p>
    <w:p w:rsidR="00DE3C88" w:rsidRDefault="00DE3C88" w:rsidP="0037014A">
      <w:pPr>
        <w:spacing w:after="0"/>
        <w:jc w:val="both"/>
        <w:rPr>
          <w:rFonts w:ascii="Arial" w:hAnsi="Arial" w:cs="Arial"/>
          <w:bCs/>
        </w:rPr>
      </w:pPr>
    </w:p>
    <w:p w:rsidR="00271317" w:rsidRPr="0082365A" w:rsidRDefault="00271317" w:rsidP="0037014A">
      <w:pPr>
        <w:spacing w:after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Tekintettel arra, hogy a szobor jelenleg a </w:t>
      </w:r>
      <w:bookmarkStart w:id="1" w:name="_Hlk207111780"/>
      <w:proofErr w:type="spellStart"/>
      <w:r>
        <w:rPr>
          <w:rFonts w:ascii="Arial" w:hAnsi="Arial" w:cs="Arial"/>
          <w:bCs/>
        </w:rPr>
        <w:t>Ensana</w:t>
      </w:r>
      <w:proofErr w:type="spellEnd"/>
      <w:r>
        <w:rPr>
          <w:rFonts w:ascii="Arial" w:hAnsi="Arial" w:cs="Arial"/>
          <w:bCs/>
        </w:rPr>
        <w:t xml:space="preserve"> Hévíz </w:t>
      </w:r>
      <w:proofErr w:type="spellStart"/>
      <w:r>
        <w:rPr>
          <w:rFonts w:ascii="Arial" w:hAnsi="Arial" w:cs="Arial"/>
          <w:bCs/>
        </w:rPr>
        <w:t>Thermal</w:t>
      </w:r>
      <w:proofErr w:type="spellEnd"/>
      <w:r>
        <w:rPr>
          <w:rFonts w:ascii="Arial" w:hAnsi="Arial" w:cs="Arial"/>
          <w:bCs/>
        </w:rPr>
        <w:t xml:space="preserve"> </w:t>
      </w:r>
      <w:proofErr w:type="spellStart"/>
      <w:r>
        <w:rPr>
          <w:rFonts w:ascii="Arial" w:hAnsi="Arial" w:cs="Arial"/>
          <w:bCs/>
        </w:rPr>
        <w:t>Spa</w:t>
      </w:r>
      <w:proofErr w:type="spellEnd"/>
      <w:r>
        <w:rPr>
          <w:rFonts w:ascii="Arial" w:hAnsi="Arial" w:cs="Arial"/>
          <w:bCs/>
        </w:rPr>
        <w:t xml:space="preserve"> Hotel</w:t>
      </w:r>
      <w:r w:rsidR="00DE3C88">
        <w:rPr>
          <w:rFonts w:ascii="Arial" w:hAnsi="Arial" w:cs="Arial"/>
          <w:bCs/>
        </w:rPr>
        <w:t xml:space="preserve"> (8380 Hévíz, Kossuth Lajos u. 9.)</w:t>
      </w:r>
      <w:bookmarkEnd w:id="1"/>
      <w:r>
        <w:rPr>
          <w:rFonts w:ascii="Arial" w:hAnsi="Arial" w:cs="Arial"/>
          <w:bCs/>
        </w:rPr>
        <w:t xml:space="preserve"> területén található, szükséges lesz az áthelyezéshez a hotel tulajdonosának hozzájárulása is.</w:t>
      </w:r>
    </w:p>
    <w:p w:rsidR="00B85772" w:rsidRPr="00D70826" w:rsidRDefault="00B85772" w:rsidP="00B85772">
      <w:pPr>
        <w:spacing w:before="240" w:after="240"/>
        <w:jc w:val="both"/>
        <w:rPr>
          <w:rFonts w:ascii="Arial" w:hAnsi="Arial" w:cs="Arial"/>
        </w:rPr>
      </w:pPr>
      <w:r w:rsidRPr="00D70826">
        <w:rPr>
          <w:rFonts w:ascii="Arial" w:hAnsi="Arial" w:cs="Arial"/>
        </w:rPr>
        <w:t>A Magyarország helyi önkormányzatairól szóló 2011. évi CLXXXIX. törvény 42. § 8. pontja szerint a képviselő-testület hatásköréből nem ruházható át a köztéri szobor, műalkotás állítása.</w:t>
      </w:r>
    </w:p>
    <w:p w:rsidR="00BB7D24" w:rsidRDefault="00BB7D24" w:rsidP="00BB7D24">
      <w:pPr>
        <w:spacing w:before="240" w:after="240"/>
        <w:jc w:val="both"/>
        <w:rPr>
          <w:rFonts w:ascii="Arial" w:hAnsi="Arial" w:cs="Arial"/>
        </w:rPr>
      </w:pPr>
      <w:r w:rsidRPr="00D70826">
        <w:rPr>
          <w:rFonts w:ascii="Arial" w:hAnsi="Arial" w:cs="Arial"/>
          <w:bCs/>
        </w:rPr>
        <w:t xml:space="preserve">A helyi önkormányzatok és szerveik, a köztársasági megbízottak, valamint egyes centrális alárendeltségű szervek feladat- és hatásköreiről szóló 1991. évi XX. törvény 109. § </w:t>
      </w:r>
      <w:r w:rsidRPr="00D70826">
        <w:rPr>
          <w:rFonts w:ascii="Arial" w:hAnsi="Arial" w:cs="Arial"/>
        </w:rPr>
        <w:t>(1) bekezdése szerint</w:t>
      </w:r>
      <w:r w:rsidRPr="00BB7D24">
        <w:rPr>
          <w:rFonts w:ascii="Arial" w:hAnsi="Arial" w:cs="Arial"/>
        </w:rPr>
        <w:t xml:space="preserve"> a művészeti alkotás közterületen, valamint önkormányzati tulajdonú épületen való elhelyezéséről, áthelyezéséről, lebontásáról a település önkormányzatának képviselőtestülete, dönt, és gondoskodik fenntartásáról és felújításáról.</w:t>
      </w:r>
      <w:r w:rsidR="00D70826">
        <w:rPr>
          <w:rFonts w:ascii="Arial" w:hAnsi="Arial" w:cs="Arial"/>
        </w:rPr>
        <w:t xml:space="preserve"> </w:t>
      </w:r>
      <w:r w:rsidRPr="00BB7D24">
        <w:rPr>
          <w:rFonts w:ascii="Arial" w:hAnsi="Arial" w:cs="Arial"/>
        </w:rPr>
        <w:t xml:space="preserve">A </w:t>
      </w:r>
      <w:r w:rsidRPr="00D70826">
        <w:rPr>
          <w:rFonts w:ascii="Arial" w:hAnsi="Arial" w:cs="Arial"/>
        </w:rPr>
        <w:t>(2) bekezdés</w:t>
      </w:r>
      <w:r w:rsidRPr="00BB7D24">
        <w:rPr>
          <w:rFonts w:ascii="Arial" w:hAnsi="Arial" w:cs="Arial"/>
        </w:rPr>
        <w:t xml:space="preserve"> szerint a döntéshez a műalkotás művészi értékére vonatkozóan szakvéleményt kell beszerezni.</w:t>
      </w:r>
    </w:p>
    <w:p w:rsidR="00DE3C88" w:rsidRDefault="00BB7D24" w:rsidP="007276D1">
      <w:pPr>
        <w:spacing w:before="240" w:after="24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A szakvélemény kiadására </w:t>
      </w:r>
      <w:r w:rsidR="00266929">
        <w:rPr>
          <w:rFonts w:ascii="Arial" w:hAnsi="Arial" w:cs="Arial"/>
        </w:rPr>
        <w:t>az Alkotóművészeti Koordinációs Iroda</w:t>
      </w:r>
      <w:r>
        <w:rPr>
          <w:rFonts w:ascii="Arial" w:hAnsi="Arial" w:cs="Arial"/>
        </w:rPr>
        <w:t xml:space="preserve"> jogosult.</w:t>
      </w:r>
      <w:r w:rsidR="0074076D" w:rsidRPr="0074076D">
        <w:t xml:space="preserve"> </w:t>
      </w:r>
      <w:r w:rsidR="00266929">
        <w:rPr>
          <w:rFonts w:ascii="Arial" w:hAnsi="Arial" w:cs="Arial"/>
        </w:rPr>
        <w:t>Az Iroda</w:t>
      </w:r>
      <w:r w:rsidR="0074076D" w:rsidRPr="0074076D">
        <w:rPr>
          <w:rFonts w:ascii="Arial" w:hAnsi="Arial" w:cs="Arial"/>
        </w:rPr>
        <w:t xml:space="preserve"> a beérkező megrendeléseknek megfelelően végzi szakértői tevékenységét, a köztéri művészettel kapcsolatos értékőrzés, értékközvetítés és az értékek megújításának szakmai szempontjait szem előtt tartva. </w:t>
      </w:r>
    </w:p>
    <w:p w:rsidR="00E96D3E" w:rsidRDefault="0074076D" w:rsidP="007276D1">
      <w:pPr>
        <w:spacing w:before="240" w:after="240"/>
        <w:jc w:val="both"/>
        <w:rPr>
          <w:rFonts w:ascii="Arial" w:hAnsi="Arial" w:cs="Arial"/>
        </w:rPr>
      </w:pPr>
      <w:r w:rsidRPr="0074076D">
        <w:rPr>
          <w:rFonts w:ascii="Arial" w:hAnsi="Arial" w:cs="Arial"/>
        </w:rPr>
        <w:t>Az 1991. évi XX. törvénynek megfelelően segíti az önkormányzati testületek döntéseit, az önkormányzati területen vagy épületen megjelenő köztéri műalkotásokat bírálja.</w:t>
      </w:r>
      <w:r w:rsidR="00447E02">
        <w:rPr>
          <w:rFonts w:ascii="Arial" w:hAnsi="Arial" w:cs="Arial"/>
        </w:rPr>
        <w:t xml:space="preserve"> A bírálat díja </w:t>
      </w:r>
      <w:r w:rsidR="00447E02" w:rsidRPr="00447E02">
        <w:rPr>
          <w:rFonts w:ascii="Arial" w:hAnsi="Arial" w:cs="Arial"/>
          <w:bCs/>
        </w:rPr>
        <w:t xml:space="preserve">Hévíz Város Önkormányzat </w:t>
      </w:r>
      <w:r w:rsidR="00266929">
        <w:rPr>
          <w:rFonts w:ascii="Arial" w:hAnsi="Arial" w:cs="Arial"/>
          <w:bCs/>
        </w:rPr>
        <w:t>költségvetésének terhére biztosított</w:t>
      </w:r>
      <w:r w:rsidR="00447E02" w:rsidRPr="00447E02">
        <w:rPr>
          <w:rFonts w:ascii="Arial" w:hAnsi="Arial" w:cs="Arial"/>
        </w:rPr>
        <w:t xml:space="preserve">. </w:t>
      </w:r>
    </w:p>
    <w:p w:rsidR="002C1D33" w:rsidRDefault="002C1D33" w:rsidP="007276D1">
      <w:pPr>
        <w:spacing w:before="240" w:after="240"/>
        <w:jc w:val="both"/>
        <w:rPr>
          <w:rFonts w:ascii="Arial" w:hAnsi="Arial" w:cs="Arial"/>
        </w:rPr>
      </w:pPr>
      <w:r>
        <w:rPr>
          <w:rFonts w:ascii="Arial" w:hAnsi="Arial" w:cs="Arial"/>
        </w:rPr>
        <w:t>Költséget jelent a szobor áthelyezése is (posztamens, szobor szállítása), amelyet az Önkormányzatnak kell fedeznie. Ez a költség jelenleg pontosan nem ismert.</w:t>
      </w:r>
    </w:p>
    <w:p w:rsidR="00E96D3E" w:rsidRPr="00FE2996" w:rsidRDefault="004A5380" w:rsidP="005452B1">
      <w:pPr>
        <w:spacing w:before="240" w:after="240"/>
        <w:jc w:val="both"/>
        <w:rPr>
          <w:rFonts w:ascii="Arial" w:hAnsi="Arial" w:cs="Arial"/>
        </w:rPr>
      </w:pPr>
      <w:r w:rsidRPr="00FE2996">
        <w:rPr>
          <w:rFonts w:ascii="Arial" w:hAnsi="Arial" w:cs="Arial"/>
        </w:rPr>
        <w:t xml:space="preserve">Javaslom első lépésként az egyeztetést lefolytatni a </w:t>
      </w:r>
      <w:r w:rsidRPr="00FE2996">
        <w:rPr>
          <w:rFonts w:ascii="Arial" w:hAnsi="Arial" w:cs="Arial"/>
          <w:bCs/>
        </w:rPr>
        <w:t xml:space="preserve">Thermal Hotel Ensanával, </w:t>
      </w:r>
      <w:r w:rsidR="005452B1" w:rsidRPr="00FE2996">
        <w:rPr>
          <w:rFonts w:ascii="Arial" w:hAnsi="Arial" w:cs="Arial"/>
          <w:bCs/>
        </w:rPr>
        <w:t xml:space="preserve">jelezve, hogy </w:t>
      </w:r>
      <w:r w:rsidRPr="00FE2996">
        <w:rPr>
          <w:rFonts w:ascii="Arial" w:hAnsi="Arial" w:cs="Arial"/>
          <w:bCs/>
        </w:rPr>
        <w:t>a szobor a tu</w:t>
      </w:r>
      <w:r w:rsidR="005452B1" w:rsidRPr="00FE2996">
        <w:rPr>
          <w:rFonts w:ascii="Arial" w:hAnsi="Arial" w:cs="Arial"/>
          <w:bCs/>
        </w:rPr>
        <w:t xml:space="preserve">lajdonosa a tanács jogutódjaként az önkormányzat és ezt követően szükséges pontos felállítási helyszín kijelölése. </w:t>
      </w:r>
    </w:p>
    <w:p w:rsidR="00B85772" w:rsidRPr="00EE1CFD" w:rsidRDefault="00B85772" w:rsidP="00B85772">
      <w:pPr>
        <w:spacing w:after="0" w:line="240" w:lineRule="auto"/>
        <w:jc w:val="both"/>
        <w:rPr>
          <w:rFonts w:ascii="Arial" w:hAnsi="Arial" w:cs="Arial"/>
        </w:rPr>
      </w:pPr>
      <w:r w:rsidRPr="00EE1CFD">
        <w:rPr>
          <w:rFonts w:ascii="Arial" w:hAnsi="Arial" w:cs="Arial"/>
        </w:rPr>
        <w:t>Tisztelt Képviselő-testület!</w:t>
      </w:r>
    </w:p>
    <w:p w:rsidR="00B85772" w:rsidRPr="00EE1CFD" w:rsidRDefault="00B85772" w:rsidP="002526E6">
      <w:pPr>
        <w:spacing w:after="0" w:line="240" w:lineRule="auto"/>
        <w:jc w:val="both"/>
        <w:rPr>
          <w:rFonts w:ascii="Arial" w:hAnsi="Arial" w:cs="Arial"/>
        </w:rPr>
      </w:pPr>
    </w:p>
    <w:p w:rsidR="002526E6" w:rsidRPr="00EE1CFD" w:rsidRDefault="002526E6" w:rsidP="002526E6">
      <w:pPr>
        <w:spacing w:after="0" w:line="240" w:lineRule="auto"/>
        <w:jc w:val="both"/>
        <w:outlineLvl w:val="0"/>
        <w:rPr>
          <w:rFonts w:ascii="Arial" w:hAnsi="Arial" w:cs="Arial"/>
        </w:rPr>
      </w:pPr>
      <w:r w:rsidRPr="00EE1CFD">
        <w:rPr>
          <w:rFonts w:ascii="Arial" w:hAnsi="Arial" w:cs="Arial"/>
        </w:rPr>
        <w:t>Kérem, az előterjesztést megvitatni, és a határozati javaslatot elfogadni szíveskedjenek!</w:t>
      </w:r>
      <w:r w:rsidR="00101670">
        <w:rPr>
          <w:rFonts w:ascii="Arial" w:hAnsi="Arial" w:cs="Arial"/>
        </w:rPr>
        <w:t xml:space="preserve"> A döntés egyszerű szótöbbséget igényel.</w:t>
      </w:r>
    </w:p>
    <w:p w:rsidR="00801CE1" w:rsidRDefault="00801CE1" w:rsidP="002526E6">
      <w:pPr>
        <w:spacing w:after="0" w:line="240" w:lineRule="auto"/>
        <w:jc w:val="both"/>
        <w:rPr>
          <w:rFonts w:ascii="Arial" w:hAnsi="Arial" w:cs="Arial"/>
        </w:rPr>
      </w:pPr>
    </w:p>
    <w:p w:rsidR="002526E6" w:rsidRDefault="002526E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101670" w:rsidRDefault="00101670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101670" w:rsidRDefault="00101670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85496" w:rsidRDefault="00B8549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DE3C88" w:rsidRDefault="00DE3C88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F77211" w:rsidRDefault="00F77211" w:rsidP="00F77211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  <w:r w:rsidRPr="00C610AA">
        <w:rPr>
          <w:rFonts w:ascii="Arial" w:hAnsi="Arial" w:cs="Arial"/>
          <w:b/>
          <w:sz w:val="24"/>
          <w:szCs w:val="24"/>
        </w:rPr>
        <w:t>Határozati javaslat</w:t>
      </w:r>
    </w:p>
    <w:p w:rsidR="00F77211" w:rsidRPr="00C610AA" w:rsidRDefault="00F77211" w:rsidP="00F77211">
      <w:pPr>
        <w:pStyle w:val="Listaszerbekezds"/>
        <w:spacing w:after="0" w:line="240" w:lineRule="auto"/>
        <w:ind w:left="284" w:firstLine="2541"/>
        <w:rPr>
          <w:rFonts w:ascii="Arial" w:hAnsi="Arial" w:cs="Arial"/>
          <w:b/>
          <w:sz w:val="24"/>
          <w:szCs w:val="24"/>
        </w:rPr>
      </w:pPr>
    </w:p>
    <w:p w:rsidR="00F77211" w:rsidRDefault="00F77211" w:rsidP="00F77211">
      <w:pPr>
        <w:pStyle w:val="Listaszerbekezds"/>
        <w:widowControl w:val="0"/>
        <w:numPr>
          <w:ilvl w:val="0"/>
          <w:numId w:val="14"/>
        </w:numPr>
        <w:spacing w:after="0"/>
        <w:ind w:left="284" w:righ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2526E6">
        <w:rPr>
          <w:rFonts w:ascii="Arial" w:eastAsia="Arial" w:hAnsi="Arial" w:cs="Arial"/>
          <w:color w:val="000000"/>
          <w:lang w:eastAsia="hu-HU" w:bidi="hu-HU"/>
        </w:rPr>
        <w:t xml:space="preserve">Hévíz Város Önkormányzat </w:t>
      </w:r>
      <w:r>
        <w:rPr>
          <w:rFonts w:ascii="Arial" w:eastAsia="Arial" w:hAnsi="Arial" w:cs="Arial"/>
          <w:color w:val="000000"/>
          <w:lang w:eastAsia="hu-HU" w:bidi="hu-HU"/>
        </w:rPr>
        <w:t xml:space="preserve">Képviselő-testülete </w:t>
      </w:r>
      <w:r>
        <w:rPr>
          <w:rFonts w:ascii="Arial" w:hAnsi="Arial" w:cs="Arial"/>
          <w:bCs/>
        </w:rPr>
        <w:t>Marton László</w:t>
      </w:r>
      <w:r w:rsidRPr="0082365A">
        <w:rPr>
          <w:rFonts w:ascii="Arial" w:hAnsi="Arial" w:cs="Arial"/>
          <w:bCs/>
        </w:rPr>
        <w:t xml:space="preserve"> szobrászművész: </w:t>
      </w:r>
      <w:r>
        <w:rPr>
          <w:rFonts w:ascii="Arial" w:hAnsi="Arial" w:cs="Arial"/>
          <w:bCs/>
        </w:rPr>
        <w:t xml:space="preserve">Kisfaludy Sándor emlékére c. </w:t>
      </w:r>
      <w:r>
        <w:rPr>
          <w:rFonts w:ascii="Arial" w:eastAsia="Arial" w:hAnsi="Arial" w:cs="Arial"/>
          <w:color w:val="000000"/>
          <w:lang w:eastAsia="hu-HU" w:bidi="hu-HU"/>
        </w:rPr>
        <w:t>köztéri szobrának áthelyezését az Önkormányzat tulajdonában álló Hévíz (belterület) 969. hrsz-ú „közterület” ingatlanra (Rákóczi Ferenc utca) támogatja.</w:t>
      </w:r>
    </w:p>
    <w:p w:rsidR="00F77211" w:rsidRDefault="00F77211" w:rsidP="00F77211">
      <w:pPr>
        <w:pStyle w:val="Listaszerbekezds"/>
        <w:widowControl w:val="0"/>
        <w:spacing w:after="0"/>
        <w:ind w:left="284" w:right="20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F77211" w:rsidRPr="007276D1" w:rsidRDefault="00F77211" w:rsidP="00F77211">
      <w:pPr>
        <w:pStyle w:val="Listaszerbekezds"/>
        <w:numPr>
          <w:ilvl w:val="0"/>
          <w:numId w:val="14"/>
        </w:numPr>
        <w:tabs>
          <w:tab w:val="left" w:pos="-57"/>
        </w:tabs>
        <w:ind w:left="284" w:right="20"/>
        <w:jc w:val="both"/>
        <w:outlineLvl w:val="0"/>
        <w:rPr>
          <w:rFonts w:ascii="Arial" w:hAnsi="Arial" w:cs="Arial"/>
          <w:u w:val="single"/>
        </w:rPr>
      </w:pPr>
      <w:r w:rsidRPr="007276D1">
        <w:rPr>
          <w:rFonts w:ascii="Arial" w:eastAsia="Arial" w:hAnsi="Arial" w:cs="Arial"/>
          <w:color w:val="000000"/>
          <w:lang w:eastAsia="hu-HU" w:bidi="hu-HU"/>
        </w:rPr>
        <w:t xml:space="preserve">A Képviselő-testület felkéri a </w:t>
      </w:r>
      <w:r>
        <w:rPr>
          <w:rFonts w:ascii="Arial" w:eastAsia="Arial" w:hAnsi="Arial" w:cs="Arial"/>
          <w:color w:val="000000"/>
          <w:lang w:eastAsia="hu-HU" w:bidi="hu-HU"/>
        </w:rPr>
        <w:t>p</w:t>
      </w:r>
      <w:r w:rsidRPr="007276D1">
        <w:rPr>
          <w:rFonts w:ascii="Arial" w:eastAsia="Arial" w:hAnsi="Arial" w:cs="Arial"/>
          <w:color w:val="000000"/>
          <w:lang w:eastAsia="hu-HU" w:bidi="hu-HU"/>
        </w:rPr>
        <w:t>olgármestert</w:t>
      </w:r>
      <w:r>
        <w:rPr>
          <w:rFonts w:ascii="Arial" w:eastAsia="Arial" w:hAnsi="Arial" w:cs="Arial"/>
          <w:color w:val="000000"/>
          <w:lang w:eastAsia="hu-HU" w:bidi="hu-HU"/>
        </w:rPr>
        <w:t xml:space="preserve"> az áthelyezés lehetséges helyszínének és költségeinek megvizsgálására, Marton László jogutódjának, valamint a jelenlegi </w:t>
      </w:r>
      <w:proofErr w:type="spellStart"/>
      <w:r>
        <w:rPr>
          <w:rFonts w:ascii="Arial" w:eastAsia="Arial" w:hAnsi="Arial" w:cs="Arial"/>
          <w:color w:val="000000"/>
          <w:lang w:eastAsia="hu-HU" w:bidi="hu-HU"/>
        </w:rPr>
        <w:t>helyszínül</w:t>
      </w:r>
      <w:proofErr w:type="spellEnd"/>
      <w:r>
        <w:rPr>
          <w:rFonts w:ascii="Arial" w:eastAsia="Arial" w:hAnsi="Arial" w:cs="Arial"/>
          <w:color w:val="000000"/>
          <w:lang w:eastAsia="hu-HU" w:bidi="hu-HU"/>
        </w:rPr>
        <w:t xml:space="preserve"> szolgáló </w:t>
      </w:r>
      <w:proofErr w:type="spellStart"/>
      <w:r w:rsidRPr="00EE18C8">
        <w:rPr>
          <w:rFonts w:ascii="Arial" w:eastAsia="Arial" w:hAnsi="Arial" w:cs="Arial"/>
          <w:bCs/>
          <w:color w:val="000000"/>
          <w:lang w:eastAsia="hu-HU" w:bidi="hu-HU"/>
        </w:rPr>
        <w:t>Ensana</w:t>
      </w:r>
      <w:proofErr w:type="spellEnd"/>
      <w:r w:rsidRPr="00EE18C8">
        <w:rPr>
          <w:rFonts w:ascii="Arial" w:eastAsia="Arial" w:hAnsi="Arial" w:cs="Arial"/>
          <w:bCs/>
          <w:color w:val="000000"/>
          <w:lang w:eastAsia="hu-HU" w:bidi="hu-HU"/>
        </w:rPr>
        <w:t xml:space="preserve"> Hévíz </w:t>
      </w:r>
      <w:proofErr w:type="spellStart"/>
      <w:r w:rsidRPr="00EE18C8">
        <w:rPr>
          <w:rFonts w:ascii="Arial" w:eastAsia="Arial" w:hAnsi="Arial" w:cs="Arial"/>
          <w:bCs/>
          <w:color w:val="000000"/>
          <w:lang w:eastAsia="hu-HU" w:bidi="hu-HU"/>
        </w:rPr>
        <w:t>Thermal</w:t>
      </w:r>
      <w:proofErr w:type="spellEnd"/>
      <w:r w:rsidRPr="00EE18C8">
        <w:rPr>
          <w:rFonts w:ascii="Arial" w:eastAsia="Arial" w:hAnsi="Arial" w:cs="Arial"/>
          <w:bCs/>
          <w:color w:val="000000"/>
          <w:lang w:eastAsia="hu-HU" w:bidi="hu-HU"/>
        </w:rPr>
        <w:t xml:space="preserve"> </w:t>
      </w:r>
      <w:proofErr w:type="spellStart"/>
      <w:r w:rsidRPr="00EE18C8">
        <w:rPr>
          <w:rFonts w:ascii="Arial" w:eastAsia="Arial" w:hAnsi="Arial" w:cs="Arial"/>
          <w:bCs/>
          <w:color w:val="000000"/>
          <w:lang w:eastAsia="hu-HU" w:bidi="hu-HU"/>
        </w:rPr>
        <w:t>Spa</w:t>
      </w:r>
      <w:proofErr w:type="spellEnd"/>
      <w:r w:rsidRPr="00EE18C8">
        <w:rPr>
          <w:rFonts w:ascii="Arial" w:eastAsia="Arial" w:hAnsi="Arial" w:cs="Arial"/>
          <w:bCs/>
          <w:color w:val="000000"/>
          <w:lang w:eastAsia="hu-HU" w:bidi="hu-HU"/>
        </w:rPr>
        <w:t xml:space="preserve"> Hotel (8380 Hévíz, Kossuth Lajos u. 9.)</w:t>
      </w:r>
      <w:r>
        <w:rPr>
          <w:rFonts w:ascii="Arial" w:eastAsia="Arial" w:hAnsi="Arial" w:cs="Arial"/>
          <w:bCs/>
          <w:color w:val="000000"/>
          <w:lang w:eastAsia="hu-HU" w:bidi="hu-HU"/>
        </w:rPr>
        <w:t xml:space="preserve"> tulajdonosa hozzájárulásának, továbbá</w:t>
      </w:r>
      <w:r>
        <w:rPr>
          <w:rFonts w:ascii="Arial" w:eastAsia="Arial" w:hAnsi="Arial" w:cs="Arial"/>
          <w:color w:val="000000"/>
          <w:lang w:eastAsia="hu-HU" w:bidi="hu-HU"/>
        </w:rPr>
        <w:t xml:space="preserve"> az Alkotóművészeti Koordinációs Iroda</w:t>
      </w:r>
      <w:r>
        <w:rPr>
          <w:rFonts w:ascii="Arial" w:hAnsi="Arial" w:cs="Arial"/>
        </w:rPr>
        <w:t xml:space="preserve"> </w:t>
      </w:r>
      <w:r>
        <w:rPr>
          <w:rFonts w:ascii="Arial" w:eastAsia="Arial" w:hAnsi="Arial" w:cs="Arial"/>
          <w:color w:val="000000"/>
          <w:lang w:eastAsia="hu-HU" w:bidi="hu-HU"/>
        </w:rPr>
        <w:t>szakvéleményének beszerzésére</w:t>
      </w:r>
      <w:r w:rsidRPr="007276D1">
        <w:rPr>
          <w:rFonts w:ascii="Arial" w:eastAsia="Arial" w:hAnsi="Arial" w:cs="Arial"/>
          <w:color w:val="000000"/>
          <w:lang w:eastAsia="hu-HU" w:bidi="hu-HU"/>
        </w:rPr>
        <w:t>.</w:t>
      </w:r>
      <w:r w:rsidRPr="007276D1">
        <w:rPr>
          <w:rFonts w:ascii="Arial" w:hAnsi="Arial" w:cs="Arial"/>
        </w:rPr>
        <w:t xml:space="preserve"> </w:t>
      </w:r>
    </w:p>
    <w:p w:rsidR="00F77211" w:rsidRPr="007276D1" w:rsidRDefault="00F77211" w:rsidP="00F77211">
      <w:pPr>
        <w:pStyle w:val="Listaszerbekezds"/>
        <w:ind w:left="284" w:right="20"/>
        <w:jc w:val="both"/>
        <w:rPr>
          <w:rFonts w:ascii="Arial" w:hAnsi="Arial" w:cs="Arial"/>
        </w:rPr>
      </w:pPr>
    </w:p>
    <w:p w:rsidR="00F77211" w:rsidRPr="00A52B93" w:rsidRDefault="00F77211" w:rsidP="00F77211">
      <w:pPr>
        <w:pStyle w:val="Listaszerbekezds"/>
        <w:numPr>
          <w:ilvl w:val="0"/>
          <w:numId w:val="14"/>
        </w:numPr>
        <w:tabs>
          <w:tab w:val="left" w:pos="-57"/>
        </w:tabs>
        <w:ind w:left="284" w:right="20"/>
        <w:jc w:val="both"/>
        <w:outlineLvl w:val="0"/>
        <w:rPr>
          <w:rFonts w:ascii="Arial" w:hAnsi="Arial" w:cs="Arial"/>
          <w:u w:val="single"/>
        </w:rPr>
      </w:pPr>
      <w:r w:rsidRPr="00BC22EB">
        <w:rPr>
          <w:rFonts w:ascii="Arial" w:hAnsi="Arial" w:cs="Arial"/>
        </w:rPr>
        <w:t xml:space="preserve">A szakvélemény becsült költsége 200.000.- Forint, melyet a </w:t>
      </w:r>
      <w:r w:rsidRPr="00BC22EB">
        <w:rPr>
          <w:rFonts w:ascii="Arial" w:hAnsi="Arial" w:cs="Arial"/>
          <w:bCs/>
        </w:rPr>
        <w:t xml:space="preserve">Hévíz Város Önkormányzat 2025. évi költségvetéséről szóló 3/2025. (II. 13.) önkormányzati rendeletének 13. melléklet 63. sorának </w:t>
      </w:r>
      <w:r w:rsidRPr="00BC22EB">
        <w:rPr>
          <w:rFonts w:ascii="Arial" w:hAnsi="Arial" w:cs="Arial"/>
        </w:rPr>
        <w:t xml:space="preserve">terhére biztosítja. </w:t>
      </w:r>
    </w:p>
    <w:p w:rsidR="00F77211" w:rsidRPr="00FE2996" w:rsidRDefault="00F77211" w:rsidP="00F77211">
      <w:pPr>
        <w:pStyle w:val="Listaszerbekezds"/>
        <w:tabs>
          <w:tab w:val="left" w:pos="-57"/>
        </w:tabs>
        <w:ind w:left="284" w:right="20"/>
        <w:jc w:val="both"/>
        <w:outlineLvl w:val="0"/>
        <w:rPr>
          <w:rFonts w:ascii="Arial" w:hAnsi="Arial" w:cs="Arial"/>
          <w:u w:val="single"/>
        </w:rPr>
      </w:pPr>
    </w:p>
    <w:p w:rsidR="00F77211" w:rsidRPr="00FE2996" w:rsidRDefault="00F77211" w:rsidP="00F77211">
      <w:pPr>
        <w:pStyle w:val="Listaszerbekezds"/>
        <w:numPr>
          <w:ilvl w:val="0"/>
          <w:numId w:val="14"/>
        </w:numPr>
        <w:tabs>
          <w:tab w:val="left" w:pos="-57"/>
        </w:tabs>
        <w:ind w:left="284" w:right="20"/>
        <w:jc w:val="both"/>
        <w:outlineLvl w:val="0"/>
        <w:rPr>
          <w:rFonts w:ascii="Arial" w:hAnsi="Arial" w:cs="Arial"/>
          <w:u w:val="single"/>
        </w:rPr>
      </w:pPr>
      <w:r w:rsidRPr="00FE2996">
        <w:rPr>
          <w:rFonts w:ascii="Arial" w:hAnsi="Arial" w:cs="Arial"/>
        </w:rPr>
        <w:t>A Képviselő-testület felkéri a polgármestert, hogy a pontos helyszín javaslattal és költségvetéssel terjessze a szobor felállításról szóló javaslatot a képviselő-testület elé.</w:t>
      </w:r>
      <w:r w:rsidRPr="00FE2996">
        <w:rPr>
          <w:rFonts w:ascii="Arial" w:hAnsi="Arial" w:cs="Arial"/>
          <w:u w:val="single"/>
        </w:rPr>
        <w:t xml:space="preserve">  </w:t>
      </w:r>
    </w:p>
    <w:p w:rsidR="00F77211" w:rsidRPr="00FE2996" w:rsidRDefault="00F77211" w:rsidP="00F77211">
      <w:pPr>
        <w:widowControl w:val="0"/>
        <w:spacing w:after="0"/>
        <w:ind w:right="20"/>
        <w:jc w:val="both"/>
        <w:rPr>
          <w:rFonts w:ascii="Arial" w:eastAsia="Arial" w:hAnsi="Arial" w:cs="Arial"/>
          <w:lang w:eastAsia="hu-HU" w:bidi="hu-HU"/>
        </w:rPr>
      </w:pPr>
    </w:p>
    <w:p w:rsidR="00F77211" w:rsidRPr="00FE2996" w:rsidRDefault="00F77211" w:rsidP="00F77211">
      <w:pPr>
        <w:widowControl w:val="0"/>
        <w:tabs>
          <w:tab w:val="left" w:pos="1293"/>
        </w:tabs>
        <w:spacing w:after="0"/>
        <w:ind w:left="284"/>
        <w:jc w:val="both"/>
        <w:rPr>
          <w:rFonts w:ascii="Arial" w:eastAsia="Arial" w:hAnsi="Arial" w:cs="Arial"/>
          <w:lang w:eastAsia="hu-HU" w:bidi="hu-HU"/>
        </w:rPr>
      </w:pPr>
      <w:r w:rsidRPr="00FE2996">
        <w:rPr>
          <w:rFonts w:ascii="Arial" w:eastAsia="Arial" w:hAnsi="Arial" w:cs="Arial"/>
          <w:u w:val="single"/>
          <w:lang w:eastAsia="hu-HU" w:bidi="hu-HU"/>
        </w:rPr>
        <w:t>Felelős:</w:t>
      </w:r>
      <w:r w:rsidRPr="00FE2996">
        <w:rPr>
          <w:rFonts w:ascii="Arial" w:eastAsia="Arial" w:hAnsi="Arial" w:cs="Arial"/>
          <w:lang w:eastAsia="hu-HU" w:bidi="hu-HU"/>
        </w:rPr>
        <w:tab/>
        <w:t>Naszádos Péter polgármester</w:t>
      </w:r>
    </w:p>
    <w:p w:rsidR="00F77211" w:rsidRPr="00FE2996" w:rsidRDefault="00F77211" w:rsidP="00F77211">
      <w:pPr>
        <w:widowControl w:val="0"/>
        <w:tabs>
          <w:tab w:val="left" w:pos="1293"/>
        </w:tabs>
        <w:spacing w:after="0"/>
        <w:ind w:left="284"/>
        <w:jc w:val="both"/>
        <w:rPr>
          <w:rFonts w:ascii="Arial" w:eastAsia="Arial" w:hAnsi="Arial" w:cs="Arial"/>
          <w:lang w:eastAsia="hu-HU" w:bidi="hu-HU"/>
        </w:rPr>
      </w:pPr>
      <w:r w:rsidRPr="00FE2996">
        <w:rPr>
          <w:rFonts w:ascii="Arial" w:eastAsia="Arial" w:hAnsi="Arial" w:cs="Arial"/>
          <w:u w:val="single"/>
          <w:lang w:eastAsia="hu-HU" w:bidi="hu-HU"/>
        </w:rPr>
        <w:t>Határidő:</w:t>
      </w:r>
      <w:r w:rsidRPr="00FE2996">
        <w:rPr>
          <w:rFonts w:ascii="Arial" w:eastAsia="Arial" w:hAnsi="Arial" w:cs="Arial"/>
          <w:lang w:eastAsia="hu-HU" w:bidi="hu-HU"/>
        </w:rPr>
        <w:tab/>
        <w:t>2025. október 30.</w:t>
      </w:r>
    </w:p>
    <w:p w:rsidR="00F77211" w:rsidRPr="00FE2996" w:rsidRDefault="00F77211" w:rsidP="00F77211">
      <w:pPr>
        <w:widowControl w:val="0"/>
        <w:tabs>
          <w:tab w:val="left" w:pos="1293"/>
        </w:tabs>
        <w:spacing w:after="0"/>
        <w:ind w:left="284"/>
        <w:jc w:val="both"/>
        <w:rPr>
          <w:rFonts w:ascii="Arial" w:eastAsia="Arial" w:hAnsi="Arial" w:cs="Arial"/>
          <w:lang w:eastAsia="hu-HU" w:bidi="hu-HU"/>
        </w:rPr>
      </w:pPr>
    </w:p>
    <w:p w:rsidR="00F77211" w:rsidRPr="00FE2996" w:rsidRDefault="00F77211" w:rsidP="00F77211">
      <w:pPr>
        <w:widowControl w:val="0"/>
        <w:tabs>
          <w:tab w:val="left" w:pos="1293"/>
        </w:tabs>
        <w:spacing w:after="0"/>
        <w:ind w:left="284"/>
        <w:jc w:val="both"/>
        <w:rPr>
          <w:rFonts w:ascii="Arial" w:eastAsia="Arial" w:hAnsi="Arial" w:cs="Arial"/>
          <w:lang w:eastAsia="hu-HU" w:bidi="hu-HU"/>
        </w:rPr>
      </w:pPr>
    </w:p>
    <w:p w:rsidR="00F77211" w:rsidRPr="00FE2996" w:rsidRDefault="00F77211" w:rsidP="00F77211">
      <w:pPr>
        <w:widowControl w:val="0"/>
        <w:tabs>
          <w:tab w:val="left" w:pos="1293"/>
        </w:tabs>
        <w:spacing w:after="0"/>
        <w:ind w:left="284"/>
        <w:jc w:val="both"/>
        <w:rPr>
          <w:rFonts w:ascii="Arial" w:eastAsia="Arial" w:hAnsi="Arial" w:cs="Arial"/>
          <w:lang w:eastAsia="hu-HU" w:bidi="hu-HU"/>
        </w:rPr>
      </w:pPr>
    </w:p>
    <w:p w:rsidR="002A7CD5" w:rsidRDefault="002A7CD5" w:rsidP="00843708">
      <w:pPr>
        <w:widowControl w:val="0"/>
        <w:tabs>
          <w:tab w:val="left" w:pos="1293"/>
        </w:tabs>
        <w:spacing w:after="0"/>
        <w:ind w:left="284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2A7CD5" w:rsidRDefault="002A7CD5" w:rsidP="00843708">
      <w:pPr>
        <w:widowControl w:val="0"/>
        <w:tabs>
          <w:tab w:val="left" w:pos="1293"/>
        </w:tabs>
        <w:spacing w:after="0"/>
        <w:ind w:left="284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2A7CD5" w:rsidRDefault="002A7CD5" w:rsidP="00843708">
      <w:pPr>
        <w:widowControl w:val="0"/>
        <w:tabs>
          <w:tab w:val="left" w:pos="1293"/>
        </w:tabs>
        <w:spacing w:after="0"/>
        <w:ind w:left="284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AC69D2" w:rsidRPr="00AC69D2" w:rsidRDefault="00AC69D2" w:rsidP="00AC69D2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AC69D2">
        <w:rPr>
          <w:rFonts w:ascii="Arial" w:eastAsia="Arial" w:hAnsi="Arial" w:cs="Arial"/>
          <w:color w:val="000000"/>
          <w:lang w:eastAsia="hu-HU" w:bidi="hu-HU"/>
        </w:rPr>
        <w:br w:type="page"/>
      </w:r>
    </w:p>
    <w:p w:rsidR="00D01033" w:rsidRDefault="00D01033" w:rsidP="008E2138">
      <w:pPr>
        <w:jc w:val="center"/>
        <w:rPr>
          <w:rFonts w:ascii="Arial" w:hAnsi="Arial" w:cs="Arial"/>
          <w:b/>
          <w:sz w:val="24"/>
          <w:szCs w:val="24"/>
        </w:rPr>
        <w:sectPr w:rsidR="00D01033" w:rsidSect="00843708">
          <w:footerReference w:type="even" r:id="rId13"/>
          <w:footerReference w:type="default" r:id="rId14"/>
          <w:pgSz w:w="11906" w:h="16838"/>
          <w:pgMar w:top="567" w:right="1417" w:bottom="426" w:left="1418" w:header="708" w:footer="708" w:gutter="0"/>
          <w:cols w:space="708"/>
          <w:docGrid w:linePitch="360"/>
        </w:sectPr>
      </w:pPr>
    </w:p>
    <w:p w:rsidR="008E2138" w:rsidRPr="00956A7D" w:rsidRDefault="008E2138" w:rsidP="00D01033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5.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843"/>
        <w:gridCol w:w="2722"/>
      </w:tblGrid>
      <w:tr w:rsidR="008E2138" w:rsidRPr="00956A7D" w:rsidTr="00D01033">
        <w:tc>
          <w:tcPr>
            <w:tcW w:w="9351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:rsidTr="00D01033">
        <w:trPr>
          <w:trHeight w:val="422"/>
        </w:trPr>
        <w:tc>
          <w:tcPr>
            <w:tcW w:w="230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722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D01033">
        <w:trPr>
          <w:trHeight w:val="697"/>
        </w:trPr>
        <w:tc>
          <w:tcPr>
            <w:tcW w:w="2303" w:type="dxa"/>
          </w:tcPr>
          <w:p w:rsidR="008E2138" w:rsidRPr="00801CE1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dr. Keserű Klaudia</w:t>
            </w:r>
          </w:p>
        </w:tc>
        <w:tc>
          <w:tcPr>
            <w:tcW w:w="2483" w:type="dxa"/>
            <w:vAlign w:val="center"/>
          </w:tcPr>
          <w:p w:rsidR="008E2138" w:rsidRPr="00801CE1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jogász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D01033">
        <w:trPr>
          <w:trHeight w:val="573"/>
        </w:trPr>
        <w:tc>
          <w:tcPr>
            <w:tcW w:w="2303" w:type="dxa"/>
          </w:tcPr>
          <w:p w:rsidR="008E2138" w:rsidRPr="00801CE1" w:rsidRDefault="00801CE1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Szintén László</w:t>
            </w:r>
          </w:p>
        </w:tc>
        <w:tc>
          <w:tcPr>
            <w:tcW w:w="2483" w:type="dxa"/>
            <w:vAlign w:val="center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pénzügyi ellenőrzés </w:t>
            </w: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D01033">
        <w:tc>
          <w:tcPr>
            <w:tcW w:w="2303" w:type="dxa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2483" w:type="dxa"/>
            <w:vAlign w:val="center"/>
          </w:tcPr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801CE1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801CE1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1902"/>
      </w:tblGrid>
      <w:tr w:rsidR="008E2138" w:rsidRPr="00956A7D" w:rsidTr="00D01033">
        <w:trPr>
          <w:trHeight w:val="277"/>
        </w:trPr>
        <w:tc>
          <w:tcPr>
            <w:tcW w:w="9351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D01033">
        <w:trPr>
          <w:trHeight w:val="27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1902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D01033">
        <w:trPr>
          <w:trHeight w:val="70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902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D01033">
        <w:trPr>
          <w:trHeight w:val="829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902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/>
    <w:p w:rsidR="008E2138" w:rsidRDefault="008E2138"/>
    <w:sectPr w:rsidR="008E2138" w:rsidSect="00D01033">
      <w:pgSz w:w="11906" w:h="16838"/>
      <w:pgMar w:top="567" w:right="1417" w:bottom="426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6602C" w:rsidRDefault="0026602C">
      <w:pPr>
        <w:spacing w:after="0" w:line="240" w:lineRule="auto"/>
      </w:pPr>
      <w:r>
        <w:separator/>
      </w:r>
    </w:p>
  </w:endnote>
  <w:endnote w:type="continuationSeparator" w:id="0">
    <w:p w:rsidR="0026602C" w:rsidRDefault="002660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UPC">
    <w:altName w:val="AngsanaUPC"/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06CE04DA" wp14:editId="289CCD47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EE4984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EE4984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227BEB78" wp14:editId="070529CC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561816" w:rsidRPr="00561816">
                            <w:rPr>
                              <w:rStyle w:val="Fejlcvagylbjegyzet"/>
                              <w:noProof/>
                            </w:rPr>
                            <w:t>2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561816" w:rsidRPr="00561816">
                      <w:rPr>
                        <w:rStyle w:val="Fejlcvagylbjegyzet"/>
                        <w:noProof/>
                      </w:rPr>
                      <w:t>2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6602C" w:rsidRDefault="0026602C">
      <w:pPr>
        <w:spacing w:after="0" w:line="240" w:lineRule="auto"/>
      </w:pPr>
      <w:r>
        <w:separator/>
      </w:r>
    </w:p>
  </w:footnote>
  <w:footnote w:type="continuationSeparator" w:id="0">
    <w:p w:rsidR="0026602C" w:rsidRDefault="0026602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BD32CC"/>
    <w:multiLevelType w:val="hybridMultilevel"/>
    <w:tmpl w:val="1B807AB8"/>
    <w:lvl w:ilvl="0" w:tplc="57C4559E">
      <w:start w:val="1"/>
      <w:numFmt w:val="decimal"/>
      <w:lvlText w:val="%1."/>
      <w:lvlJc w:val="left"/>
      <w:pPr>
        <w:ind w:left="1080" w:hanging="360"/>
      </w:pPr>
      <w:rPr>
        <w:rFonts w:hint="default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C18303F"/>
    <w:multiLevelType w:val="hybridMultilevel"/>
    <w:tmpl w:val="30B037D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6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0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1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2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"/>
  </w:num>
  <w:num w:numId="2">
    <w:abstractNumId w:val="7"/>
  </w:num>
  <w:num w:numId="3">
    <w:abstractNumId w:val="19"/>
  </w:num>
  <w:num w:numId="4">
    <w:abstractNumId w:val="18"/>
  </w:num>
  <w:num w:numId="5">
    <w:abstractNumId w:val="14"/>
  </w:num>
  <w:num w:numId="6">
    <w:abstractNumId w:val="2"/>
  </w:num>
  <w:num w:numId="7">
    <w:abstractNumId w:val="17"/>
  </w:num>
  <w:num w:numId="8">
    <w:abstractNumId w:val="13"/>
  </w:num>
  <w:num w:numId="9">
    <w:abstractNumId w:val="12"/>
  </w:num>
  <w:num w:numId="10">
    <w:abstractNumId w:val="3"/>
  </w:num>
  <w:num w:numId="11">
    <w:abstractNumId w:val="15"/>
  </w:num>
  <w:num w:numId="12">
    <w:abstractNumId w:val="16"/>
  </w:num>
  <w:num w:numId="13">
    <w:abstractNumId w:val="4"/>
  </w:num>
  <w:num w:numId="14">
    <w:abstractNumId w:val="11"/>
  </w:num>
  <w:num w:numId="15">
    <w:abstractNumId w:val="6"/>
  </w:num>
  <w:num w:numId="16">
    <w:abstractNumId w:val="9"/>
  </w:num>
  <w:num w:numId="17">
    <w:abstractNumId w:val="5"/>
  </w:num>
  <w:num w:numId="18">
    <w:abstractNumId w:val="10"/>
  </w:num>
  <w:num w:numId="19">
    <w:abstractNumId w:val="0"/>
  </w:num>
  <w:num w:numId="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16071"/>
    <w:rsid w:val="00021E1F"/>
    <w:rsid w:val="000955B1"/>
    <w:rsid w:val="000B331F"/>
    <w:rsid w:val="000D65B3"/>
    <w:rsid w:val="00101670"/>
    <w:rsid w:val="00113D94"/>
    <w:rsid w:val="001A684D"/>
    <w:rsid w:val="001B7262"/>
    <w:rsid w:val="00201700"/>
    <w:rsid w:val="002526E6"/>
    <w:rsid w:val="0026602C"/>
    <w:rsid w:val="00266929"/>
    <w:rsid w:val="00271317"/>
    <w:rsid w:val="00276346"/>
    <w:rsid w:val="002A7CD5"/>
    <w:rsid w:val="002C1D33"/>
    <w:rsid w:val="002E6433"/>
    <w:rsid w:val="002F264D"/>
    <w:rsid w:val="002F79E3"/>
    <w:rsid w:val="00317A4A"/>
    <w:rsid w:val="003509DD"/>
    <w:rsid w:val="0037014A"/>
    <w:rsid w:val="003E32E3"/>
    <w:rsid w:val="004239F7"/>
    <w:rsid w:val="00430B33"/>
    <w:rsid w:val="00440618"/>
    <w:rsid w:val="00447E02"/>
    <w:rsid w:val="00475619"/>
    <w:rsid w:val="00480EAF"/>
    <w:rsid w:val="004850B1"/>
    <w:rsid w:val="004A22A7"/>
    <w:rsid w:val="004A5380"/>
    <w:rsid w:val="004E7335"/>
    <w:rsid w:val="00530DCC"/>
    <w:rsid w:val="005452B1"/>
    <w:rsid w:val="00550400"/>
    <w:rsid w:val="00561816"/>
    <w:rsid w:val="00563D07"/>
    <w:rsid w:val="0056466D"/>
    <w:rsid w:val="005A11BA"/>
    <w:rsid w:val="005C75EE"/>
    <w:rsid w:val="005E20F1"/>
    <w:rsid w:val="00603D1E"/>
    <w:rsid w:val="006761B6"/>
    <w:rsid w:val="006A107B"/>
    <w:rsid w:val="006B208B"/>
    <w:rsid w:val="00707759"/>
    <w:rsid w:val="00710319"/>
    <w:rsid w:val="00725F68"/>
    <w:rsid w:val="007276D1"/>
    <w:rsid w:val="0074076D"/>
    <w:rsid w:val="007648FA"/>
    <w:rsid w:val="0077433B"/>
    <w:rsid w:val="007B21BF"/>
    <w:rsid w:val="00801CE1"/>
    <w:rsid w:val="00822166"/>
    <w:rsid w:val="0082365A"/>
    <w:rsid w:val="00843708"/>
    <w:rsid w:val="0088134B"/>
    <w:rsid w:val="008A613B"/>
    <w:rsid w:val="008E2138"/>
    <w:rsid w:val="009342F1"/>
    <w:rsid w:val="00963BA9"/>
    <w:rsid w:val="009D2A2E"/>
    <w:rsid w:val="009F7972"/>
    <w:rsid w:val="00A5737B"/>
    <w:rsid w:val="00AC69D2"/>
    <w:rsid w:val="00B6673F"/>
    <w:rsid w:val="00B7637F"/>
    <w:rsid w:val="00B76DE6"/>
    <w:rsid w:val="00B80193"/>
    <w:rsid w:val="00B85496"/>
    <w:rsid w:val="00B85772"/>
    <w:rsid w:val="00BB7D24"/>
    <w:rsid w:val="00BC22EB"/>
    <w:rsid w:val="00BE0198"/>
    <w:rsid w:val="00C610AA"/>
    <w:rsid w:val="00CB4258"/>
    <w:rsid w:val="00CB78DA"/>
    <w:rsid w:val="00CC167C"/>
    <w:rsid w:val="00CC278A"/>
    <w:rsid w:val="00CC3FCF"/>
    <w:rsid w:val="00CC6D60"/>
    <w:rsid w:val="00CF12E8"/>
    <w:rsid w:val="00D01033"/>
    <w:rsid w:val="00D0371B"/>
    <w:rsid w:val="00D70826"/>
    <w:rsid w:val="00D913A9"/>
    <w:rsid w:val="00DD2462"/>
    <w:rsid w:val="00DD34AE"/>
    <w:rsid w:val="00DD698C"/>
    <w:rsid w:val="00DE3C88"/>
    <w:rsid w:val="00E0651C"/>
    <w:rsid w:val="00E35C1F"/>
    <w:rsid w:val="00E42D00"/>
    <w:rsid w:val="00E71133"/>
    <w:rsid w:val="00E96D3E"/>
    <w:rsid w:val="00EC23D6"/>
    <w:rsid w:val="00EE18C8"/>
    <w:rsid w:val="00EF2D98"/>
    <w:rsid w:val="00F0020B"/>
    <w:rsid w:val="00F0481B"/>
    <w:rsid w:val="00F13139"/>
    <w:rsid w:val="00F24C46"/>
    <w:rsid w:val="00F77211"/>
    <w:rsid w:val="00F96FA4"/>
    <w:rsid w:val="00FE2996"/>
    <w:rsid w:val="00FE2C35"/>
    <w:rsid w:val="00FE42A4"/>
    <w:rsid w:val="00FF5C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0BAAA6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8019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80193"/>
    <w:rPr>
      <w:rFonts w:ascii="Segoe UI" w:eastAsia="Times New Roman" w:hAnsi="Segoe UI" w:cs="Segoe UI"/>
      <w:sz w:val="18"/>
      <w:szCs w:val="18"/>
    </w:rPr>
  </w:style>
  <w:style w:type="paragraph" w:customStyle="1" w:styleId="FCm">
    <w:name w:val="FôCím"/>
    <w:uiPriority w:val="99"/>
    <w:rsid w:val="002A7CD5"/>
    <w:pPr>
      <w:widowControl w:val="0"/>
      <w:autoSpaceDE w:val="0"/>
      <w:autoSpaceDN w:val="0"/>
      <w:adjustRightInd w:val="0"/>
      <w:spacing w:before="480" w:after="240" w:line="240" w:lineRule="auto"/>
      <w:jc w:val="center"/>
      <w:outlineLvl w:val="1"/>
    </w:pPr>
    <w:rPr>
      <w:rFonts w:ascii="Times New Roman" w:eastAsiaTheme="minorEastAsia" w:hAnsi="Times New Roman" w:cs="Times New Roman"/>
      <w:b/>
      <w:bCs/>
      <w:sz w:val="28"/>
      <w:szCs w:val="28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67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5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22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43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30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FF1696-BF57-4602-AAB6-AFBC6AEC57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897</Words>
  <Characters>6195</Characters>
  <Application>Microsoft Office Word</Application>
  <DocSecurity>0</DocSecurity>
  <Lines>51</Lines>
  <Paragraphs>14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Bertalan Linda</cp:lastModifiedBy>
  <cp:revision>3</cp:revision>
  <cp:lastPrinted>2025-08-27T10:45:00Z</cp:lastPrinted>
  <dcterms:created xsi:type="dcterms:W3CDTF">2025-08-27T10:45:00Z</dcterms:created>
  <dcterms:modified xsi:type="dcterms:W3CDTF">2025-08-27T13:18:00Z</dcterms:modified>
</cp:coreProperties>
</file>